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A898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Times New Roman" w:hAnsi="Times New Roman" w:eastAsia="方正小标宋简体" w:cs="Times New Roman"/>
          <w:color w:val="FF0000"/>
          <w:spacing w:val="-57"/>
          <w:w w:val="45"/>
          <w:sz w:val="110"/>
          <w:szCs w:val="110"/>
          <w:lang w:eastAsia="zh-CN"/>
        </w:rPr>
      </w:pPr>
      <w:r>
        <w:rPr>
          <w:rFonts w:hint="default" w:ascii="Times New Roman" w:hAnsi="Times New Roman" w:eastAsia="方正小标宋简体" w:cs="Times New Roman"/>
          <w:color w:val="FF0000"/>
          <w:spacing w:val="-57"/>
          <w:w w:val="45"/>
          <w:sz w:val="110"/>
          <w:szCs w:val="110"/>
          <w:lang w:eastAsia="zh-CN"/>
        </w:rPr>
        <w:t>宿迁市人民政府国有资产监督管理委员会文件</w:t>
      </w:r>
    </w:p>
    <w:p w14:paraId="68F0C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40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 w14:paraId="5F8635B0">
      <w:pPr>
        <w:spacing w:before="63" w:beforeLines="20" w:line="580" w:lineRule="exact"/>
        <w:jc w:val="center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宿国资发〔20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号</w:t>
      </w:r>
    </w:p>
    <w:p w14:paraId="5B8012E2">
      <w:pPr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230505</wp:posOffset>
                </wp:positionV>
                <wp:extent cx="5683250" cy="0"/>
                <wp:effectExtent l="0" t="7620" r="0" b="825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88720" y="3598545"/>
                          <a:ext cx="568325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95pt;margin-top:18.15pt;height:0pt;width:447.5pt;z-index:251661312;mso-width-relative:page;mso-height-relative:page;" filled="f" stroked="t" coordsize="21600,21600" o:gfxdata="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1Pb/31wAAAAgBAAAPAAAAAAAAAAEAIAAAACIAAABkcnMvZG93bnJldi54bWxQSwECFAAUAAAA&#10;CACHTuJAk/ljgO8BAAC1AwAADgAAAAAAAAABACAAAAAmAQAAZHJzL2Uyb0RvYy54bWxQSwUGAAAA&#10;AAYABgBZAQAAhwUA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6EE7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300" w:lineRule="exact"/>
        <w:jc w:val="center"/>
        <w:textAlignment w:val="auto"/>
        <w:rPr>
          <w:rStyle w:val="10"/>
          <w:rFonts w:hint="default" w:ascii="Times New Roman" w:hAnsi="Times New Roman" w:eastAsia="方正小标宋简体" w:cs="Times New Roman"/>
          <w:b w:val="0"/>
          <w:sz w:val="32"/>
          <w:szCs w:val="32"/>
          <w:shd w:val="clear" w:color="auto" w:fill="FFFFFF"/>
        </w:rPr>
      </w:pPr>
    </w:p>
    <w:p w14:paraId="2FBCCF25"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市国资委关于聘请</w:t>
      </w:r>
    </w:p>
    <w:p w14:paraId="5ED31494">
      <w:pPr>
        <w:spacing w:line="700" w:lineRule="exact"/>
        <w:jc w:val="center"/>
        <w:rPr>
          <w:rFonts w:ascii="Times New Roman" w:hAnsi="Times New Roman" w:eastAsia="方正仿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韩茜</w:t>
      </w:r>
      <w:r>
        <w:rPr>
          <w:rFonts w:ascii="Times New Roman" w:hAnsi="Times New Roman" w:eastAsia="方正小标宋_GBK" w:cs="Times New Roman"/>
          <w:sz w:val="44"/>
          <w:szCs w:val="44"/>
        </w:rPr>
        <w:t>担任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专职</w:t>
      </w:r>
      <w:r>
        <w:rPr>
          <w:rFonts w:ascii="Times New Roman" w:hAnsi="Times New Roman" w:eastAsia="方正小标宋_GBK" w:cs="Times New Roman"/>
          <w:sz w:val="44"/>
          <w:szCs w:val="44"/>
        </w:rPr>
        <w:t>外部董事的通知</w:t>
      </w:r>
    </w:p>
    <w:p w14:paraId="7B53AE72"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56FA4FFF"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宿迁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文化旅游发展集团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有限公司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 w14:paraId="396B1534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经研究决定，聘请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韩茜</w:t>
      </w:r>
      <w:r>
        <w:rPr>
          <w:rFonts w:ascii="Times New Roman" w:hAnsi="Times New Roman" w:eastAsia="方正仿宋_GBK" w:cs="Times New Roman"/>
          <w:sz w:val="32"/>
          <w:szCs w:val="32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你公司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专职</w:t>
      </w:r>
      <w:r>
        <w:rPr>
          <w:rFonts w:ascii="Times New Roman" w:hAnsi="Times New Roman" w:eastAsia="方正仿宋_GBK" w:cs="Times New Roman"/>
          <w:sz w:val="32"/>
          <w:szCs w:val="32"/>
        </w:rPr>
        <w:t>外部董事，聘期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月1日至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年12月31日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0F7B028D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月1日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起，丁伯康不再担任你公司外部董事。</w:t>
      </w:r>
    </w:p>
    <w:p w14:paraId="1620CF41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请按有关规定办理。</w:t>
      </w:r>
    </w:p>
    <w:p w14:paraId="12DB50B0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 w14:paraId="4A6C1D53">
      <w:pPr>
        <w:pStyle w:val="5"/>
        <w:rPr>
          <w:rFonts w:ascii="Times New Roman" w:hAnsi="Times New Roman" w:cs="Times New Roman"/>
        </w:rPr>
      </w:pPr>
      <w:bookmarkStart w:id="0" w:name="_GoBack"/>
      <w:bookmarkEnd w:id="0"/>
    </w:p>
    <w:p w14:paraId="369FA810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</w:p>
    <w:p w14:paraId="57DE0A62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   宿迁市国资委</w:t>
      </w:r>
    </w:p>
    <w:p w14:paraId="7EE45085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 w14:paraId="1F5EC27C"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 w14:paraId="3385614B">
      <w:pPr>
        <w:pStyle w:val="3"/>
        <w:rPr>
          <w:rFonts w:ascii="Times New Roman" w:hAnsi="Times New Roman" w:eastAsia="方正仿宋_GBK" w:cs="Times New Roman"/>
          <w:sz w:val="32"/>
          <w:szCs w:val="32"/>
        </w:rPr>
      </w:pPr>
    </w:p>
    <w:p w14:paraId="2728BC39">
      <w:pPr>
        <w:pStyle w:val="3"/>
        <w:rPr>
          <w:rFonts w:ascii="Times New Roman" w:hAnsi="Times New Roman" w:eastAsia="方正仿宋_GBK" w:cs="Times New Roman"/>
          <w:sz w:val="32"/>
          <w:szCs w:val="32"/>
        </w:rPr>
      </w:pPr>
    </w:p>
    <w:p w14:paraId="0D35AF38">
      <w:pPr>
        <w:pStyle w:val="3"/>
        <w:rPr>
          <w:rFonts w:ascii="Times New Roman" w:hAnsi="Times New Roman" w:eastAsia="方正仿宋_GBK" w:cs="Times New Roman"/>
          <w:sz w:val="32"/>
          <w:szCs w:val="32"/>
        </w:rPr>
      </w:pPr>
    </w:p>
    <w:p w14:paraId="57489D12">
      <w:pPr>
        <w:pStyle w:val="3"/>
        <w:rPr>
          <w:rFonts w:ascii="Times New Roman" w:hAnsi="Times New Roman" w:eastAsia="方正仿宋_GBK" w:cs="Times New Roman"/>
          <w:sz w:val="32"/>
          <w:szCs w:val="32"/>
        </w:rPr>
      </w:pPr>
    </w:p>
    <w:p w14:paraId="4542F121">
      <w:pPr>
        <w:pStyle w:val="3"/>
        <w:rPr>
          <w:rFonts w:ascii="Times New Roman" w:hAnsi="Times New Roman" w:eastAsia="方正仿宋_GBK" w:cs="Times New Roman"/>
          <w:sz w:val="32"/>
          <w:szCs w:val="32"/>
        </w:rPr>
      </w:pPr>
    </w:p>
    <w:p w14:paraId="691758CC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EB03486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3CE43EB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8F9AAF9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691CEF4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AE9037E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D1C6615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1AA8E95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0498A3E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EC12EB1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E38903C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5659C72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60A2A6B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ECDB04C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D47EE02">
      <w:pPr>
        <w:pStyle w:val="3"/>
        <w:ind w:left="0" w:leftChars="0" w:firstLine="0" w:firstLineChars="0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</w:p>
    <w:p w14:paraId="1CAD1014">
      <w:pPr>
        <w:pStyle w:val="4"/>
        <w:ind w:left="0" w:leftChars="0" w:firstLine="190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信息公开方式：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主动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公开</w:t>
      </w:r>
    </w:p>
    <w:p w14:paraId="257D169E">
      <w:pPr>
        <w:spacing w:line="560" w:lineRule="exact"/>
        <w:ind w:left="0" w:leftChars="0" w:firstLine="0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6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425450</wp:posOffset>
                </wp:positionV>
                <wp:extent cx="5613400" cy="254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5pt;margin-top:33.5pt;height:0.2pt;width:442pt;z-index:251660288;mso-width-relative:page;mso-height-relative:page;" filled="f" stroked="t" coordsize="21600,21600" o:gfxdata="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0VxaPWAAAABwEAAA8AAAAAAAAAAQAgAAAAIgAAAGRycy9kb3ducmV2&#10;LnhtbFBLAQIUABQAAAAIAIdO4kAibs1V/gEAAPUDAAAOAAAAAAAAAAEAIAAAACU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-26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579745" cy="254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pt;height:0.2pt;width:439.35pt;z-index:251659264;mso-width-relative:page;mso-height-relative:page;" filled="f" stroked="t" coordsize="21600,21600" o:gfxdata="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jHXf9QAAAAEAQAADwAAAAAAAAABACAAAAAiAAAAZHJzL2Rvd25yZXYu&#10;eG1sUEsBAhQAFAAAAAgAh07iQKSK01r/AQAA9QMAAA4AAAAAAAAAAQAgAAAAIw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-2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_GBK" w:cs="Times New Roman"/>
          <w:spacing w:val="-26"/>
          <w:sz w:val="28"/>
          <w:szCs w:val="28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pacing w:val="-26"/>
          <w:sz w:val="28"/>
          <w:szCs w:val="28"/>
          <w:lang w:bidi="ar-SA"/>
        </w:rPr>
        <w:t>宿迁市人民政府国有资产监督管理委员会办公室</w:t>
      </w:r>
      <w:r>
        <w:rPr>
          <w:rFonts w:hint="default" w:ascii="Times New Roman" w:hAnsi="Times New Roman" w:eastAsia="方正仿宋_GBK" w:cs="Times New Roman"/>
          <w:spacing w:val="-28"/>
          <w:sz w:val="28"/>
          <w:szCs w:val="28"/>
          <w:lang w:bidi="ar-SA"/>
        </w:rPr>
        <w:t xml:space="preserve">  </w:t>
      </w:r>
      <w:r>
        <w:rPr>
          <w:rFonts w:hint="default" w:ascii="Times New Roman" w:hAnsi="Times New Roman" w:eastAsia="方正仿宋_GBK" w:cs="Times New Roman"/>
          <w:spacing w:val="-28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="Times New Roman" w:hAnsi="Times New Roman" w:eastAsia="方正仿宋_GBK" w:cs="Times New Roman"/>
          <w:spacing w:val="-28"/>
          <w:sz w:val="28"/>
          <w:szCs w:val="28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pacing w:val="-28"/>
          <w:sz w:val="28"/>
          <w:szCs w:val="28"/>
          <w:lang w:val="en-US" w:eastAsia="zh-CN" w:bidi="ar-SA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  <w:lang w:bidi="ar-SA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  <w:lang w:bidi="ar-SA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spacing w:val="-20"/>
          <w:sz w:val="28"/>
          <w:szCs w:val="28"/>
          <w:lang w:bidi="ar-SA"/>
        </w:rPr>
        <w:t>月</w:t>
      </w:r>
      <w:r>
        <w:rPr>
          <w:rFonts w:hint="eastAsia" w:ascii="Times New Roman" w:hAnsi="Times New Roman" w:eastAsia="方正仿宋_GBK" w:cs="Times New Roman"/>
          <w:spacing w:val="-20"/>
          <w:sz w:val="28"/>
          <w:szCs w:val="28"/>
          <w:lang w:val="en-US" w:eastAsia="zh-CN" w:bidi="ar-SA"/>
        </w:rPr>
        <w:t>30</w:t>
      </w:r>
      <w:r>
        <w:rPr>
          <w:rFonts w:hint="default" w:ascii="Times New Roman" w:hAnsi="Times New Roman" w:eastAsia="方正仿宋_GBK" w:cs="Times New Roman"/>
          <w:spacing w:val="-20"/>
          <w:sz w:val="28"/>
          <w:szCs w:val="28"/>
          <w:lang w:bidi="ar-SA"/>
        </w:rPr>
        <w:t>日印发</w:t>
      </w:r>
    </w:p>
    <w:sectPr>
      <w:pgSz w:w="11906" w:h="16838"/>
      <w:pgMar w:top="2098" w:right="1587" w:bottom="1984" w:left="1587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NzMwYTExMWRjMjk4OTFjYjgyNDRkNzAzMzU3MGIifQ=="/>
  </w:docVars>
  <w:rsids>
    <w:rsidRoot w:val="00F33635"/>
    <w:rsid w:val="00134129"/>
    <w:rsid w:val="00325E34"/>
    <w:rsid w:val="004C0A68"/>
    <w:rsid w:val="005A2429"/>
    <w:rsid w:val="00655174"/>
    <w:rsid w:val="007F76AB"/>
    <w:rsid w:val="00B53285"/>
    <w:rsid w:val="00F0679F"/>
    <w:rsid w:val="00F33635"/>
    <w:rsid w:val="01A707D4"/>
    <w:rsid w:val="052E2B00"/>
    <w:rsid w:val="060F42C5"/>
    <w:rsid w:val="06F37A6F"/>
    <w:rsid w:val="0A127C6F"/>
    <w:rsid w:val="0CB9746C"/>
    <w:rsid w:val="0CBD6B80"/>
    <w:rsid w:val="122D015C"/>
    <w:rsid w:val="16981696"/>
    <w:rsid w:val="17EE20FF"/>
    <w:rsid w:val="1DC51878"/>
    <w:rsid w:val="1F710E25"/>
    <w:rsid w:val="234C01D8"/>
    <w:rsid w:val="249B4027"/>
    <w:rsid w:val="28091B21"/>
    <w:rsid w:val="28F3195D"/>
    <w:rsid w:val="2DB16F33"/>
    <w:rsid w:val="2DDF4A03"/>
    <w:rsid w:val="2EE84709"/>
    <w:rsid w:val="33730099"/>
    <w:rsid w:val="37660816"/>
    <w:rsid w:val="38A60F23"/>
    <w:rsid w:val="3B4C7791"/>
    <w:rsid w:val="3DEF7C5B"/>
    <w:rsid w:val="3EB74EFF"/>
    <w:rsid w:val="40DB66DF"/>
    <w:rsid w:val="4FEC6F7E"/>
    <w:rsid w:val="50EC6018"/>
    <w:rsid w:val="539555F4"/>
    <w:rsid w:val="53BE2C9D"/>
    <w:rsid w:val="54571ED8"/>
    <w:rsid w:val="558D5F14"/>
    <w:rsid w:val="579358B7"/>
    <w:rsid w:val="58EE7A06"/>
    <w:rsid w:val="599B422D"/>
    <w:rsid w:val="5E0D665D"/>
    <w:rsid w:val="61C2653A"/>
    <w:rsid w:val="64B6356C"/>
    <w:rsid w:val="662D20E3"/>
    <w:rsid w:val="66644AC0"/>
    <w:rsid w:val="6A5266B9"/>
    <w:rsid w:val="6BFC277A"/>
    <w:rsid w:val="6C996CED"/>
    <w:rsid w:val="6D464730"/>
    <w:rsid w:val="70A22903"/>
    <w:rsid w:val="734004D1"/>
    <w:rsid w:val="7A8A5872"/>
    <w:rsid w:val="7E0051D3"/>
    <w:rsid w:val="7E0C3E16"/>
    <w:rsid w:val="7F096C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autoRedefine/>
    <w:qFormat/>
    <w:uiPriority w:val="10"/>
    <w:pPr>
      <w:ind w:left="640" w:leftChars="200"/>
      <w:outlineLvl w:val="0"/>
    </w:pPr>
    <w:rPr>
      <w:rFonts w:ascii="Arial" w:hAnsi="Arial" w:eastAsia="仿宋_GB2312"/>
      <w:b/>
      <w:sz w:val="32"/>
    </w:rPr>
  </w:style>
  <w:style w:type="paragraph" w:styleId="3">
    <w:name w:val="Body Text Indent"/>
    <w:basedOn w:val="1"/>
    <w:autoRedefine/>
    <w:qFormat/>
    <w:uiPriority w:val="0"/>
    <w:pPr>
      <w:adjustRightInd w:val="0"/>
      <w:snapToGrid w:val="0"/>
      <w:spacing w:line="288" w:lineRule="auto"/>
      <w:ind w:firstLine="600" w:firstLineChars="200"/>
    </w:pPr>
    <w:rPr>
      <w:rFonts w:ascii="Times New Roman" w:hAnsi="Times New Roman" w:eastAsia="微软简仿宋" w:cs="Times New Roman"/>
      <w:sz w:val="30"/>
    </w:rPr>
  </w:style>
  <w:style w:type="paragraph" w:styleId="4">
    <w:name w:val="Normal Indent"/>
    <w:basedOn w:val="1"/>
    <w:autoRedefine/>
    <w:qFormat/>
    <w:uiPriority w:val="0"/>
    <w:pPr>
      <w:ind w:firstLine="480" w:firstLineChars="200"/>
    </w:pPr>
  </w:style>
  <w:style w:type="paragraph" w:styleId="5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Strong"/>
    <w:basedOn w:val="9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2</Pages>
  <Words>188</Words>
  <Characters>211</Characters>
  <Lines>1</Lines>
  <Paragraphs>1</Paragraphs>
  <TotalTime>0</TotalTime>
  <ScaleCrop>false</ScaleCrop>
  <LinksUpToDate>false</LinksUpToDate>
  <CharactersWithSpaces>293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2021-06-30T01:52:00Z</dcterms:created>
  <dc:creator>dell</dc:creator>
  <cp:lastModifiedBy>下相大蘇</cp:lastModifiedBy>
  <cp:lastPrinted>2023-01-06T08:20:00Z</cp:lastPrinted>
  <dcterms:modified xsi:type="dcterms:W3CDTF">2025-06-30T08:45:15Z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AFAA8D5B02E743A2A4EBE2E2188AAF17_13</vt:lpwstr>
  </property>
  <property fmtid="{D5CDD505-2E9C-101B-9397-08002B2CF9AE}" pid="4" name="KSOTemplateDocerSaveRecord">
    <vt:lpwstr>eyJoZGlkIjoiOTNjODhiYWM1ODhmODJkNWMxNWQ2YjdiYjM2MjZkZjQiLCJ1c2VySWQiOiIzMjgyNTQ2NjgifQ==</vt:lpwstr>
  </property>
</Properties>
</file>