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市属国有企业上市三年行动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计划重点工作分工</w:t>
      </w:r>
    </w:p>
    <w:tbl>
      <w:tblPr>
        <w:tblStyle w:val="10"/>
        <w:tblpPr w:leftFromText="180" w:rightFromText="180" w:vertAnchor="text" w:horzAnchor="page" w:tblpX="1551" w:tblpY="292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4462"/>
        <w:gridCol w:w="3165"/>
        <w:gridCol w:w="2895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具体任务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重点培育企业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发展目标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培育企业上市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建立市属国有企业上市培育库。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市属国有企业推荐企业。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2023年末，完成市属国有企业上市培育库建立，培育库内动态企业不少于5家。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各市属国有企业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对照上市条件，补齐短板，尽快启动上市准备工作。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江苏通湖物流园有限公司、市属国有企业上市培育库企业等。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2025年末，争取实现上市成功1家。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各市属国有企业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以上市为目标导向，抓内功、强基础，深化改革，规范公司治理，提高盈利能力。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宿迁市港口集团有限公司、市属国有企业上市培育库企业等。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2025年末，争取启动上市准备1家。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各市属国有企业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7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并购、参股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上市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开展规范并购业务，通过并购目标上市公司实现新增国有控股上市公司。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实际控制人、控股股东或上市公司自身暂时遇到困难的，但主业仍具有较好发展前景和较高盈利水平的上市公司。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2025年末，争取新增并购控股上市公司1家。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highlight w:val="none"/>
                <w:vertAlign w:val="baseline"/>
                <w:lang w:eastAsia="zh-CN"/>
              </w:rPr>
              <w:t>各市属国有企业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设立各类投资基金，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通过股权投资推动上市公司落户宿迁或所投资上市公司的增量业务、研发中心、业务中心优先落户宿迁。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符合主营业务和产业发展需求的上市公司。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2025年末，争取上市公司的增量业务、研发中心、业务中心落实宿迁1个。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各市属国有企业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7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并购、参股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上市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实体化运营宿迁产发创业投资有限公司，研究设立母基金和子基金，探索运营管理市区政府性产业基金，不断扩大基金规模，形成基金聚集效应。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宿迁产发创业投资有限公司。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2024年末，设立母基金和子基金不少于2家。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市产发集团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以基石投资者身份参股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拟上市培育的优秀民营企业，大力支持参股企业上市工作。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市级上市后备库企业等。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2025年末，争取新增参股公司上市1家。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highlight w:val="none"/>
                <w:vertAlign w:val="baseline"/>
                <w:lang w:eastAsia="zh-CN"/>
              </w:rPr>
              <w:t>各市属国有企业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资产证券化</w:t>
            </w:r>
          </w:p>
        </w:tc>
        <w:tc>
          <w:tcPr>
            <w:tcW w:w="4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依托可产生预期稳定现金流的供热、燃气、重大工程，保障性住房和大额应收账款等资产，开展ABS、ABN、REITs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等资产证券化业务。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江苏项王故里景区旅游发展有限公司、宿迁市润城管输天然气有限公司等。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2025年末，争取开展资产证券化业务不少于2笔。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eastAsia="zh-CN"/>
              </w:rPr>
              <w:t>各市属国有企业</w:t>
            </w:r>
          </w:p>
        </w:tc>
      </w:tr>
    </w:tbl>
    <w:p>
      <w:pPr>
        <w:pStyle w:val="6"/>
        <w:spacing w:line="520" w:lineRule="exact"/>
        <w:ind w:left="0" w:leftChars="0" w:firstLine="0" w:firstLineChars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sectPr>
          <w:footerReference r:id="rId3" w:type="default"/>
          <w:pgSz w:w="16838" w:h="11906" w:orient="landscape"/>
          <w:pgMar w:top="1701" w:right="1701" w:bottom="1587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6"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587" w:bottom="158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0E6E17-80D6-401B-A0B8-60A509400F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C82B5F5E-4631-45C6-B495-25BCE9E4A3B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9D64411-1572-4FF6-94B8-071DC8F2BB9D}"/>
  </w:font>
  <w:font w:name="微软简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75466F7-442C-4DCC-B9A2-700C79FEB0D8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E8EAA275-0F84-4DE9-BA4E-0D429E6E13B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MwYTExMWRjMjk4OTFjYjgyNDRkNzAzMzU3MGIifQ=="/>
  </w:docVars>
  <w:rsids>
    <w:rsidRoot w:val="00000000"/>
    <w:rsid w:val="01107368"/>
    <w:rsid w:val="048F7C19"/>
    <w:rsid w:val="04A377DA"/>
    <w:rsid w:val="05721D0C"/>
    <w:rsid w:val="06947A43"/>
    <w:rsid w:val="0AE73947"/>
    <w:rsid w:val="0B9F6417"/>
    <w:rsid w:val="0C713A0D"/>
    <w:rsid w:val="0CC46135"/>
    <w:rsid w:val="0CFE0614"/>
    <w:rsid w:val="0E695A12"/>
    <w:rsid w:val="0E813BB2"/>
    <w:rsid w:val="0F9421D0"/>
    <w:rsid w:val="112F3873"/>
    <w:rsid w:val="11BD13A5"/>
    <w:rsid w:val="13834287"/>
    <w:rsid w:val="13BC671A"/>
    <w:rsid w:val="14070EF2"/>
    <w:rsid w:val="18E011F3"/>
    <w:rsid w:val="1BB6133F"/>
    <w:rsid w:val="1C3628C0"/>
    <w:rsid w:val="1FA1028B"/>
    <w:rsid w:val="20495D4E"/>
    <w:rsid w:val="208C0B28"/>
    <w:rsid w:val="237044C9"/>
    <w:rsid w:val="27387DD5"/>
    <w:rsid w:val="29973106"/>
    <w:rsid w:val="30462842"/>
    <w:rsid w:val="30663AD5"/>
    <w:rsid w:val="308B4E2D"/>
    <w:rsid w:val="313C50E1"/>
    <w:rsid w:val="340E418B"/>
    <w:rsid w:val="346C65E7"/>
    <w:rsid w:val="3529272A"/>
    <w:rsid w:val="361B6B2C"/>
    <w:rsid w:val="38CA7D80"/>
    <w:rsid w:val="3BDE59DA"/>
    <w:rsid w:val="3DA768E2"/>
    <w:rsid w:val="3F055FB6"/>
    <w:rsid w:val="40AD3388"/>
    <w:rsid w:val="428216CB"/>
    <w:rsid w:val="429C586D"/>
    <w:rsid w:val="43D65877"/>
    <w:rsid w:val="440E46BE"/>
    <w:rsid w:val="44510B4E"/>
    <w:rsid w:val="44E471BF"/>
    <w:rsid w:val="46A75BA4"/>
    <w:rsid w:val="495F0EF6"/>
    <w:rsid w:val="4C7933AF"/>
    <w:rsid w:val="4D3B1344"/>
    <w:rsid w:val="4F460DE2"/>
    <w:rsid w:val="4F8E5B53"/>
    <w:rsid w:val="53DB6E8D"/>
    <w:rsid w:val="585A4825"/>
    <w:rsid w:val="5A11407B"/>
    <w:rsid w:val="5B5437AD"/>
    <w:rsid w:val="5DCF5640"/>
    <w:rsid w:val="5E0F7E5F"/>
    <w:rsid w:val="5EF41EF5"/>
    <w:rsid w:val="61943148"/>
    <w:rsid w:val="62172D31"/>
    <w:rsid w:val="6272022C"/>
    <w:rsid w:val="62CF5E76"/>
    <w:rsid w:val="632B519C"/>
    <w:rsid w:val="641534C5"/>
    <w:rsid w:val="65444AA9"/>
    <w:rsid w:val="657C3460"/>
    <w:rsid w:val="667F69E9"/>
    <w:rsid w:val="68F6059A"/>
    <w:rsid w:val="69507969"/>
    <w:rsid w:val="69823071"/>
    <w:rsid w:val="69DF5EA0"/>
    <w:rsid w:val="6B1E5564"/>
    <w:rsid w:val="6B4D0219"/>
    <w:rsid w:val="6CCB2DD9"/>
    <w:rsid w:val="6DF04B07"/>
    <w:rsid w:val="6E4530EE"/>
    <w:rsid w:val="6FCC5BB0"/>
    <w:rsid w:val="724C760D"/>
    <w:rsid w:val="72987411"/>
    <w:rsid w:val="734641F7"/>
    <w:rsid w:val="78276344"/>
    <w:rsid w:val="79043592"/>
    <w:rsid w:val="7BF166C8"/>
    <w:rsid w:val="7CE53BCF"/>
    <w:rsid w:val="7E0D23FD"/>
    <w:rsid w:val="7E543940"/>
    <w:rsid w:val="7F0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autoSpaceDE w:val="0"/>
      <w:autoSpaceDN w:val="0"/>
      <w:snapToGrid w:val="0"/>
      <w:spacing w:line="590" w:lineRule="atLeast"/>
      <w:ind w:firstLine="560"/>
      <w:jc w:val="both"/>
    </w:pPr>
    <w:rPr>
      <w:rFonts w:ascii="方正仿宋_GBK" w:hAnsi="Calibri" w:eastAsia="方正仿宋_GBK" w:cs="Times New Roman"/>
      <w:snapToGrid w:val="0"/>
      <w:sz w:val="32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8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288" w:lineRule="auto"/>
      <w:ind w:firstLine="600" w:firstLineChars="200"/>
    </w:pPr>
    <w:rPr>
      <w:rFonts w:ascii="Times New Roman" w:hAnsi="Times New Roman" w:eastAsia="微软简仿宋" w:cs="Times New Roman"/>
      <w:sz w:val="3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  <w:bCs/>
      <w:szCs w:val="20"/>
    </w:rPr>
  </w:style>
  <w:style w:type="character" w:customStyle="1" w:styleId="13">
    <w:name w:val="font61"/>
    <w:basedOn w:val="11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14">
    <w:name w:val="font131"/>
    <w:basedOn w:val="11"/>
    <w:qFormat/>
    <w:uiPriority w:val="0"/>
    <w:rPr>
      <w:rFonts w:ascii="Arial" w:hAnsi="Arial" w:cs="Arial"/>
      <w:color w:val="000000"/>
      <w:sz w:val="48"/>
      <w:szCs w:val="48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16">
    <w:name w:val="font71"/>
    <w:basedOn w:val="11"/>
    <w:qFormat/>
    <w:uiPriority w:val="0"/>
    <w:rPr>
      <w:rFonts w:hint="eastAsia" w:ascii="宋体" w:hAnsi="宋体" w:eastAsia="宋体" w:cs="宋体"/>
      <w:color w:val="00B050"/>
      <w:sz w:val="48"/>
      <w:szCs w:val="48"/>
      <w:u w:val="none"/>
    </w:rPr>
  </w:style>
  <w:style w:type="character" w:customStyle="1" w:styleId="17">
    <w:name w:val="font141"/>
    <w:basedOn w:val="11"/>
    <w:qFormat/>
    <w:uiPriority w:val="0"/>
    <w:rPr>
      <w:rFonts w:hint="eastAsia" w:ascii="宋体" w:hAnsi="宋体" w:eastAsia="宋体" w:cs="宋体"/>
      <w:color w:val="1F497D"/>
      <w:sz w:val="48"/>
      <w:szCs w:val="48"/>
      <w:u w:val="non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3171</Words>
  <Characters>3276</Characters>
  <Lines>0</Lines>
  <Paragraphs>0</Paragraphs>
  <TotalTime>1</TotalTime>
  <ScaleCrop>false</ScaleCrop>
  <LinksUpToDate>false</LinksUpToDate>
  <CharactersWithSpaces>3368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2022-12-14T01:54:00Z</dcterms:created>
  <dc:creator>dell</dc:creator>
  <cp:lastModifiedBy>Administrator</cp:lastModifiedBy>
  <cp:lastPrinted>2023-02-28T08:33:00Z</cp:lastPrinted>
  <dcterms:modified xsi:type="dcterms:W3CDTF">2025-06-30T07:48:12Z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BBA1227DDDB942C797EB402DA08C9E2E</vt:lpwstr>
  </property>
  <property fmtid="{D5CDD505-2E9C-101B-9397-08002B2CF9AE}" pid="4" name="KSOTemplateDocerSaveRecord">
    <vt:lpwstr>eyJoZGlkIjoiNWVmNzMwYTExMWRjMjk4OTFjYjgyNDRkNzAzMzU3MGIiLCJ1c2VySWQiOiI2ODU1Mjc5NzIifQ==</vt:lpwstr>
  </property>
</Properties>
</file>